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6" w:rsidRPr="003A27D6" w:rsidRDefault="003A27D6" w:rsidP="003A27D6">
      <w:pPr>
        <w:pStyle w:val="Balk2"/>
        <w:jc w:val="both"/>
      </w:pPr>
      <w:bookmarkStart w:id="0" w:name="_GoBack"/>
      <w:bookmarkEnd w:id="0"/>
      <w:r w:rsidRPr="003A27D6">
        <w:t>Güvenlik Görevlisi Görev Tanımı</w:t>
      </w:r>
    </w:p>
    <w:p w:rsidR="003A27D6" w:rsidRPr="003A27D6" w:rsidRDefault="003A27D6" w:rsidP="003A27D6">
      <w:pPr>
        <w:jc w:val="both"/>
      </w:pPr>
      <w:r w:rsidRPr="003A27D6">
        <w:rPr>
          <w:b/>
          <w:bCs/>
        </w:rPr>
        <w:t xml:space="preserve">GÖREVIN </w:t>
      </w:r>
      <w:proofErr w:type="gramStart"/>
      <w:r w:rsidRPr="003A27D6">
        <w:rPr>
          <w:b/>
          <w:bCs/>
        </w:rPr>
        <w:t xml:space="preserve">ADI </w:t>
      </w:r>
      <w:r>
        <w:rPr>
          <w:b/>
          <w:bCs/>
        </w:rPr>
        <w:t xml:space="preserve">          </w:t>
      </w:r>
      <w:r w:rsidRPr="003A27D6">
        <w:rPr>
          <w:b/>
          <w:bCs/>
        </w:rPr>
        <w:t>: </w:t>
      </w:r>
      <w:r>
        <w:rPr>
          <w:bCs/>
        </w:rPr>
        <w:t>Koruma</w:t>
      </w:r>
      <w:proofErr w:type="gramEnd"/>
      <w:r>
        <w:rPr>
          <w:bCs/>
        </w:rPr>
        <w:t xml:space="preserve"> ve </w:t>
      </w:r>
      <w:r w:rsidRPr="003A27D6">
        <w:t>Güvenlik Görevlisi</w:t>
      </w:r>
    </w:p>
    <w:p w:rsidR="003A27D6" w:rsidRPr="003A27D6" w:rsidRDefault="003A27D6" w:rsidP="003A27D6">
      <w:pPr>
        <w:jc w:val="both"/>
      </w:pPr>
      <w:r w:rsidRPr="003A27D6">
        <w:rPr>
          <w:b/>
          <w:bCs/>
        </w:rPr>
        <w:t xml:space="preserve">GÖREVIN </w:t>
      </w:r>
      <w:proofErr w:type="gramStart"/>
      <w:r w:rsidRPr="003A27D6">
        <w:rPr>
          <w:b/>
          <w:bCs/>
        </w:rPr>
        <w:t>KAPSAMI</w:t>
      </w:r>
      <w:r>
        <w:rPr>
          <w:b/>
          <w:bCs/>
        </w:rPr>
        <w:t xml:space="preserve"> </w:t>
      </w:r>
      <w:r w:rsidRPr="003A27D6">
        <w:rPr>
          <w:b/>
          <w:bCs/>
        </w:rPr>
        <w:t>:</w:t>
      </w:r>
      <w:r w:rsidRPr="003A27D6">
        <w:t> Meslek</w:t>
      </w:r>
      <w:proofErr w:type="gramEnd"/>
      <w:r w:rsidRPr="003A27D6">
        <w:t xml:space="preserve"> Yüksekokulu</w:t>
      </w:r>
    </w:p>
    <w:p w:rsidR="003A27D6" w:rsidRPr="003A27D6" w:rsidRDefault="003A27D6" w:rsidP="003A27D6">
      <w:pPr>
        <w:jc w:val="both"/>
      </w:pPr>
      <w:r w:rsidRPr="003A27D6">
        <w:rPr>
          <w:b/>
          <w:bCs/>
        </w:rPr>
        <w:t>GÖREVIN KISA TANIMI</w:t>
      </w:r>
    </w:p>
    <w:p w:rsidR="003A27D6" w:rsidRDefault="003A27D6" w:rsidP="003A27D6">
      <w:pPr>
        <w:jc w:val="both"/>
      </w:pPr>
      <w:r>
        <w:t>Muğla Sıtkı Koçman</w:t>
      </w:r>
      <w:r w:rsidRPr="003A27D6">
        <w:t xml:space="preserve"> Üniversitesi üst yönetimi tarafından belirlenen amaç ve ilkelere uygun olarak; Meslek Yüksekokulunun gerekli tüm faaliyetlerinin etkenlik ve verimlilik ilkelerine uygun olarak yürütülmesi amacıyla güvenlik işlemlerini yürütür.</w:t>
      </w:r>
    </w:p>
    <w:p w:rsidR="003A27D6" w:rsidRPr="003A27D6" w:rsidRDefault="003A27D6" w:rsidP="003A27D6">
      <w:pPr>
        <w:autoSpaceDE w:val="0"/>
        <w:autoSpaceDN w:val="0"/>
        <w:adjustRightInd w:val="0"/>
        <w:jc w:val="both"/>
        <w:rPr>
          <w:color w:val="000000"/>
        </w:rPr>
      </w:pPr>
      <w:r w:rsidRPr="003A27D6">
        <w:t>Bina içerisinde, hukuk kurallarına uygun talimatlar ve ilgili mevzuat çerçevesinde, fiziki ve teknik imkânları kullanarak, can, mal güvenliği ve huzuru sağlamak için gözetim, denetim ve kontrol yapmak</w:t>
      </w:r>
    </w:p>
    <w:p w:rsidR="003A27D6" w:rsidRPr="003A27D6" w:rsidRDefault="003A27D6" w:rsidP="003A27D6">
      <w:pPr>
        <w:jc w:val="both"/>
      </w:pPr>
    </w:p>
    <w:p w:rsidR="003A27D6" w:rsidRDefault="003A27D6" w:rsidP="003A27D6">
      <w:pPr>
        <w:jc w:val="both"/>
        <w:rPr>
          <w:b/>
          <w:bCs/>
        </w:rPr>
      </w:pPr>
      <w:r w:rsidRPr="003A27D6">
        <w:rPr>
          <w:b/>
          <w:bCs/>
        </w:rPr>
        <w:t>GÖREV ve SORUMLUKLULAR </w:t>
      </w:r>
    </w:p>
    <w:p w:rsidR="003A27D6" w:rsidRPr="003A27D6" w:rsidRDefault="003A27D6" w:rsidP="003A27D6">
      <w:pPr>
        <w:jc w:val="both"/>
        <w:rPr>
          <w:lang w:val="en-US"/>
        </w:rPr>
      </w:pPr>
      <w:r w:rsidRPr="003A27D6">
        <w:t>-Bina içinin ve yakın çevresinin gözetim altında tutulması,</w:t>
      </w:r>
    </w:p>
    <w:p w:rsidR="003A27D6" w:rsidRPr="003A27D6" w:rsidRDefault="003A27D6" w:rsidP="003A27D6">
      <w:pPr>
        <w:jc w:val="both"/>
      </w:pPr>
      <w:r w:rsidRPr="003A27D6">
        <w:t>- Bina içerisine giriş ve çıkışların kontrol ve takip edilmesi,</w:t>
      </w:r>
    </w:p>
    <w:p w:rsidR="003A27D6" w:rsidRPr="003A27D6" w:rsidRDefault="003A27D6" w:rsidP="003A27D6">
      <w:pPr>
        <w:jc w:val="both"/>
      </w:pPr>
      <w:r w:rsidRPr="003A27D6">
        <w:t xml:space="preserve">- Ziyaretçiler ile ilgili kayıt tutulması ve ziyaretçilerin güvenli şekilde ilgili personel ile </w:t>
      </w:r>
    </w:p>
    <w:p w:rsidR="003A27D6" w:rsidRPr="003A27D6" w:rsidRDefault="003A27D6" w:rsidP="003A27D6">
      <w:pPr>
        <w:jc w:val="both"/>
      </w:pPr>
      <w:proofErr w:type="gramStart"/>
      <w:r w:rsidRPr="003A27D6">
        <w:t>görüşmesinin</w:t>
      </w:r>
      <w:proofErr w:type="gramEnd"/>
      <w:r w:rsidRPr="003A27D6">
        <w:t xml:space="preserve"> sağlanması,</w:t>
      </w:r>
    </w:p>
    <w:p w:rsidR="003A27D6" w:rsidRPr="003A27D6" w:rsidRDefault="003A27D6" w:rsidP="003A27D6">
      <w:pPr>
        <w:jc w:val="both"/>
      </w:pPr>
      <w:r w:rsidRPr="003A27D6">
        <w:t>- Öğrencilerin giriş çıkışları sırasında kimlik kontrolü yapılması,</w:t>
      </w:r>
    </w:p>
    <w:p w:rsidR="003A27D6" w:rsidRPr="003A27D6" w:rsidRDefault="003A27D6" w:rsidP="003A27D6">
      <w:pPr>
        <w:jc w:val="both"/>
      </w:pPr>
      <w:r w:rsidRPr="003A27D6">
        <w:t>- Görevine mani bir hal meydana gelmedikçe görev yerinin terk edilmemesi; karşılaştığı sorunları ve görev yapmasını engelleyen durumları derhal güvenlik amirine ve Meslek Yüksekokulu Sekreterine bildirmek,</w:t>
      </w:r>
    </w:p>
    <w:p w:rsidR="003A27D6" w:rsidRPr="003A27D6" w:rsidRDefault="003A27D6" w:rsidP="003A27D6">
      <w:pPr>
        <w:jc w:val="both"/>
      </w:pPr>
      <w:r w:rsidRPr="003A27D6">
        <w:t>- Acil/beklenmedik olaylara mevzuat çerçevesinde müdahale edilmesi,</w:t>
      </w:r>
    </w:p>
    <w:p w:rsidR="003A27D6" w:rsidRPr="003A27D6" w:rsidRDefault="003A27D6" w:rsidP="003A27D6">
      <w:pPr>
        <w:jc w:val="both"/>
      </w:pPr>
      <w:r w:rsidRPr="003A27D6">
        <w:t>- Sivil Savunma çalışmaları kapsamındaki görevlerin yerine getirilmesi,</w:t>
      </w:r>
    </w:p>
    <w:p w:rsidR="003A27D6" w:rsidRPr="003A27D6" w:rsidRDefault="003A27D6" w:rsidP="003A27D6">
      <w:pPr>
        <w:jc w:val="both"/>
      </w:pPr>
      <w:r w:rsidRPr="003A27D6">
        <w:t>- 5188 sayılı Özel Güvenlik Hizmetlerine Dair Kanun, ilgili yönetmelik ve yönergeler çerçevesinde görevin yerine getirilmesi,</w:t>
      </w:r>
    </w:p>
    <w:p w:rsidR="003A27D6" w:rsidRPr="003A27D6" w:rsidRDefault="003A27D6" w:rsidP="003A27D6">
      <w:pPr>
        <w:jc w:val="both"/>
      </w:pPr>
      <w:r w:rsidRPr="003A27D6">
        <w:t>* Görev alanında bulunan işleri yapmak</w:t>
      </w:r>
    </w:p>
    <w:p w:rsidR="003A27D6" w:rsidRPr="003A27D6" w:rsidRDefault="003A27D6" w:rsidP="003A27D6">
      <w:pPr>
        <w:jc w:val="both"/>
      </w:pPr>
      <w:r w:rsidRPr="003A27D6">
        <w:t>* Amirince verilen diğer benzeri görevleri yapmak.</w:t>
      </w:r>
    </w:p>
    <w:p w:rsidR="003A27D6" w:rsidRPr="003A27D6" w:rsidRDefault="003A27D6" w:rsidP="003A27D6">
      <w:pPr>
        <w:jc w:val="both"/>
      </w:pPr>
      <w:r w:rsidRPr="003A27D6">
        <w:rPr>
          <w:b/>
          <w:bCs/>
        </w:rPr>
        <w:t>EN YAKIN YÖNETİCİSİ</w:t>
      </w:r>
    </w:p>
    <w:p w:rsidR="003A27D6" w:rsidRPr="003A27D6" w:rsidRDefault="003A27D6" w:rsidP="003A27D6">
      <w:pPr>
        <w:jc w:val="both"/>
      </w:pPr>
      <w:r w:rsidRPr="003A27D6">
        <w:t>Şef</w:t>
      </w:r>
    </w:p>
    <w:p w:rsidR="003A27D6" w:rsidRPr="003A27D6" w:rsidRDefault="003A27D6" w:rsidP="003A27D6">
      <w:pPr>
        <w:jc w:val="both"/>
      </w:pPr>
      <w:r w:rsidRPr="003A27D6">
        <w:rPr>
          <w:b/>
          <w:bCs/>
        </w:rPr>
        <w:t>BU İŞTE ÇALIŞANDA ARANAN NITELIKLER</w:t>
      </w:r>
    </w:p>
    <w:p w:rsidR="003A27D6" w:rsidRPr="003A27D6" w:rsidRDefault="003A27D6" w:rsidP="003A27D6">
      <w:pPr>
        <w:jc w:val="both"/>
      </w:pPr>
      <w:r w:rsidRPr="003A27D6">
        <w:t>* 657 Sayılı Devlet Memurları Kanun’unda belirtilen genel niteliklere sahip olmak.</w:t>
      </w:r>
    </w:p>
    <w:p w:rsidR="003A27D6" w:rsidRPr="003A27D6" w:rsidRDefault="003A27D6" w:rsidP="003A27D6">
      <w:pPr>
        <w:jc w:val="both"/>
      </w:pPr>
      <w:r w:rsidRPr="003A27D6">
        <w:t>* En az lise veya dengi okul mezunu olmak.</w:t>
      </w:r>
    </w:p>
    <w:p w:rsidR="003A27D6" w:rsidRPr="003A27D6" w:rsidRDefault="003A27D6" w:rsidP="003A27D6">
      <w:pPr>
        <w:jc w:val="both"/>
      </w:pPr>
      <w:r w:rsidRPr="003A27D6">
        <w:t>* Görevini gereği gibi yerine getirebilmek için gerekli iş deneyimine sahip olmak</w:t>
      </w:r>
    </w:p>
    <w:p w:rsidR="003A27D6" w:rsidRPr="003A27D6" w:rsidRDefault="003A27D6" w:rsidP="003A27D6">
      <w:pPr>
        <w:jc w:val="both"/>
      </w:pPr>
      <w:r w:rsidRPr="003A27D6">
        <w:rPr>
          <w:b/>
          <w:bCs/>
        </w:rPr>
        <w:t>SORUMLULUK</w:t>
      </w:r>
    </w:p>
    <w:p w:rsidR="007D1BCC" w:rsidRDefault="003A27D6" w:rsidP="003A27D6">
      <w:pPr>
        <w:jc w:val="both"/>
      </w:pPr>
      <w:r w:rsidRPr="003A27D6">
        <w:t>Güvenlik Görevlisi, yukarıda yazılı olan bütün bu görevleri kanunlara ve yönetmeliklere uygun olarak yerine getirirken, Meslek Yüksekokulu Sekreterine karşı sorumludur</w:t>
      </w:r>
    </w:p>
    <w:sectPr w:rsidR="007D1BCC" w:rsidSect="006B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6"/>
    <w:rsid w:val="003A27D6"/>
    <w:rsid w:val="006B7B13"/>
    <w:rsid w:val="007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2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2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2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A2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2</cp:revision>
  <cp:lastPrinted>2019-07-18T11:35:00Z</cp:lastPrinted>
  <dcterms:created xsi:type="dcterms:W3CDTF">2019-03-22T11:38:00Z</dcterms:created>
  <dcterms:modified xsi:type="dcterms:W3CDTF">2019-07-18T11:35:00Z</dcterms:modified>
</cp:coreProperties>
</file>